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E4" w:rsidRDefault="008D6DE4">
      <w:pPr>
        <w:pStyle w:val="Bodytext20"/>
        <w:shd w:val="clear" w:color="auto" w:fill="auto"/>
      </w:pPr>
    </w:p>
    <w:p w:rsidR="008D6DE4" w:rsidRDefault="008D6DE4">
      <w:pPr>
        <w:pStyle w:val="Bodytext20"/>
        <w:shd w:val="clear" w:color="auto" w:fill="auto"/>
      </w:pPr>
    </w:p>
    <w:p w:rsidR="008D6DE4" w:rsidRDefault="008D6DE4" w:rsidP="004D0D0C">
      <w:pPr>
        <w:pStyle w:val="Bodytext20"/>
        <w:shd w:val="clear" w:color="auto" w:fill="auto"/>
      </w:pPr>
    </w:p>
    <w:p w:rsidR="008D6DE4" w:rsidRDefault="008D6DE4" w:rsidP="008D6DE4">
      <w:pPr>
        <w:pStyle w:val="Bodytext20"/>
        <w:shd w:val="clear" w:color="auto" w:fill="auto"/>
        <w:ind w:left="709" w:firstLine="142"/>
      </w:pPr>
    </w:p>
    <w:p w:rsidR="008D6DE4" w:rsidRDefault="008D6DE4" w:rsidP="008D6DE4">
      <w:pPr>
        <w:pStyle w:val="Standard"/>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казенное общеобразовательное учреждение Сортавальского </w:t>
      </w:r>
    </w:p>
    <w:p w:rsidR="008D6DE4" w:rsidRDefault="008D6DE4" w:rsidP="008D6DE4">
      <w:pPr>
        <w:pStyle w:val="Standard"/>
        <w:spacing w:after="0"/>
        <w:jc w:val="center"/>
      </w:pPr>
      <w:r>
        <w:rPr>
          <w:rFonts w:ascii="Times New Roman" w:eastAsia="Times New Roman" w:hAnsi="Times New Roman" w:cs="Times New Roman"/>
          <w:sz w:val="24"/>
          <w:szCs w:val="24"/>
          <w:lang w:eastAsia="ru-RU"/>
        </w:rPr>
        <w:t xml:space="preserve">муниципального </w:t>
      </w:r>
      <w:r w:rsidRPr="00922E4B">
        <w:rPr>
          <w:rFonts w:ascii="Times New Roman" w:eastAsia="Times New Roman" w:hAnsi="Times New Roman" w:cs="Times New Roman"/>
          <w:sz w:val="24"/>
          <w:szCs w:val="24"/>
          <w:lang w:eastAsia="ru-RU"/>
        </w:rPr>
        <w:t>округа</w:t>
      </w:r>
      <w:r>
        <w:rPr>
          <w:rFonts w:ascii="Times New Roman" w:eastAsia="Times New Roman" w:hAnsi="Times New Roman" w:cs="Times New Roman"/>
          <w:sz w:val="24"/>
          <w:szCs w:val="24"/>
          <w:lang w:eastAsia="ru-RU"/>
        </w:rPr>
        <w:t xml:space="preserve"> Республики Карелия Средн</w:t>
      </w:r>
      <w:r w:rsidR="00887C34">
        <w:rPr>
          <w:rFonts w:ascii="Times New Roman" w:eastAsia="Times New Roman" w:hAnsi="Times New Roman" w:cs="Times New Roman"/>
          <w:sz w:val="24"/>
          <w:szCs w:val="24"/>
          <w:lang w:eastAsia="ru-RU"/>
        </w:rPr>
        <w:t>яя общеобразовательная школа № 1</w:t>
      </w:r>
    </w:p>
    <w:p w:rsidR="00887C34" w:rsidRPr="00887C34" w:rsidRDefault="008D6DE4" w:rsidP="00887C34">
      <w:pPr>
        <w:pStyle w:val="Standard"/>
        <w:spacing w:after="0"/>
        <w:jc w:val="center"/>
      </w:pPr>
      <w:r>
        <w:rPr>
          <w:rFonts w:ascii="Times New Roman" w:eastAsia="Times New Roman" w:hAnsi="Times New Roman" w:cs="Times New Roman"/>
          <w:sz w:val="24"/>
          <w:szCs w:val="24"/>
          <w:lang w:eastAsia="ru-RU"/>
        </w:rPr>
        <w:t>(М</w:t>
      </w:r>
      <w:r w:rsidR="00887C34">
        <w:rPr>
          <w:rFonts w:ascii="Times New Roman" w:eastAsia="Times New Roman" w:hAnsi="Times New Roman" w:cs="Times New Roman"/>
          <w:sz w:val="24"/>
          <w:szCs w:val="24"/>
          <w:lang w:eastAsia="ru-RU"/>
        </w:rPr>
        <w:t>КОУ Сортавальского МО РК СОШ № 1</w:t>
      </w:r>
      <w:r>
        <w:rPr>
          <w:rFonts w:ascii="Times New Roman" w:eastAsia="Times New Roman" w:hAnsi="Times New Roman" w:cs="Times New Roman"/>
          <w:sz w:val="24"/>
          <w:szCs w:val="24"/>
          <w:lang w:eastAsia="ru-RU"/>
        </w:rPr>
        <w:t>)</w:t>
      </w:r>
    </w:p>
    <w:tbl>
      <w:tblPr>
        <w:tblpPr w:leftFromText="180" w:rightFromText="180" w:vertAnchor="text" w:horzAnchor="margin" w:tblpXSpec="right" w:tblpY="368"/>
        <w:tblW w:w="3578" w:type="dxa"/>
        <w:tblLayout w:type="fixed"/>
        <w:tblLook w:val="0000" w:firstRow="0" w:lastRow="0" w:firstColumn="0" w:lastColumn="0" w:noHBand="0" w:noVBand="0"/>
      </w:tblPr>
      <w:tblGrid>
        <w:gridCol w:w="3578"/>
      </w:tblGrid>
      <w:tr w:rsidR="00887C34" w:rsidRPr="00887C34" w:rsidTr="00137E4D">
        <w:tc>
          <w:tcPr>
            <w:tcW w:w="3578" w:type="dxa"/>
            <w:shd w:val="clear" w:color="auto" w:fill="auto"/>
          </w:tcPr>
          <w:p w:rsidR="00887C34" w:rsidRPr="00887C34" w:rsidRDefault="00887C34" w:rsidP="00887C34">
            <w:pPr>
              <w:autoSpaceDE w:val="0"/>
              <w:autoSpaceDN w:val="0"/>
              <w:adjustRightInd w:val="0"/>
              <w:rPr>
                <w:rFonts w:ascii="Times New Roman" w:eastAsia="Times New Roman" w:hAnsi="Times New Roman" w:cs="Times New Roman"/>
                <w:sz w:val="20"/>
                <w:szCs w:val="20"/>
                <w:lang w:val="ru-RU"/>
              </w:rPr>
            </w:pPr>
            <w:r w:rsidRPr="00887C34">
              <w:rPr>
                <w:rFonts w:ascii="Times New Roman" w:eastAsia="Times New Roman" w:hAnsi="Times New Roman" w:cs="Times New Roman"/>
                <w:sz w:val="20"/>
                <w:szCs w:val="20"/>
                <w:lang w:val="ru-RU"/>
              </w:rPr>
              <w:t xml:space="preserve">Утверждаю </w:t>
            </w:r>
          </w:p>
          <w:p w:rsidR="00887C34" w:rsidRPr="00887C34" w:rsidRDefault="00887C34" w:rsidP="00887C34">
            <w:pPr>
              <w:autoSpaceDE w:val="0"/>
              <w:autoSpaceDN w:val="0"/>
              <w:adjustRightInd w:val="0"/>
              <w:rPr>
                <w:rFonts w:ascii="Times New Roman" w:eastAsia="Times New Roman" w:hAnsi="Times New Roman" w:cs="Times New Roman"/>
                <w:sz w:val="20"/>
                <w:szCs w:val="20"/>
                <w:lang w:val="ru-RU"/>
              </w:rPr>
            </w:pPr>
            <w:r w:rsidRPr="00887C34">
              <w:rPr>
                <w:rFonts w:ascii="Times New Roman" w:eastAsia="Times New Roman" w:hAnsi="Times New Roman" w:cs="Times New Roman"/>
                <w:sz w:val="20"/>
                <w:szCs w:val="20"/>
                <w:lang w:val="ru-RU"/>
              </w:rPr>
              <w:t>Директор МКОУ Сортавальского МО РК СОШ № 1</w:t>
            </w:r>
          </w:p>
          <w:p w:rsidR="00887C34" w:rsidRPr="00887C34" w:rsidRDefault="00887C34" w:rsidP="00887C34">
            <w:pPr>
              <w:autoSpaceDE w:val="0"/>
              <w:autoSpaceDN w:val="0"/>
              <w:adjustRightInd w:val="0"/>
              <w:rPr>
                <w:rFonts w:ascii="Times New Roman" w:hAnsi="Times New Roman" w:cs="Times New Roman"/>
                <w:sz w:val="20"/>
                <w:szCs w:val="20"/>
              </w:rPr>
            </w:pPr>
            <w:r w:rsidRPr="00887C34">
              <w:rPr>
                <w:rFonts w:ascii="Times New Roman" w:hAnsi="Times New Roman" w:cs="Times New Roman"/>
                <w:sz w:val="20"/>
                <w:szCs w:val="20"/>
              </w:rPr>
              <w:t>Приказ № 6 од от 20.01.2025 г</w:t>
            </w:r>
          </w:p>
          <w:p w:rsidR="00887C34" w:rsidRPr="00887C34" w:rsidRDefault="00887C34" w:rsidP="00887C34">
            <w:pPr>
              <w:autoSpaceDE w:val="0"/>
              <w:autoSpaceDN w:val="0"/>
              <w:adjustRightInd w:val="0"/>
              <w:rPr>
                <w:rFonts w:ascii="Times New Roman" w:hAnsi="Times New Roman" w:cs="Times New Roman"/>
                <w:sz w:val="20"/>
                <w:szCs w:val="20"/>
              </w:rPr>
            </w:pPr>
            <w:r w:rsidRPr="00887C34">
              <w:rPr>
                <w:rFonts w:ascii="Times New Roman" w:hAnsi="Times New Roman" w:cs="Times New Roman"/>
                <w:sz w:val="20"/>
                <w:szCs w:val="20"/>
              </w:rPr>
              <w:t>_________________ (Емельянова Т.В.)</w:t>
            </w:r>
          </w:p>
          <w:p w:rsidR="00887C34" w:rsidRPr="00887C34" w:rsidRDefault="00887C34" w:rsidP="00887C34">
            <w:pPr>
              <w:autoSpaceDE w:val="0"/>
              <w:autoSpaceDN w:val="0"/>
              <w:adjustRightInd w:val="0"/>
              <w:rPr>
                <w:rFonts w:ascii="Times New Roman" w:eastAsia="Times New Roman" w:hAnsi="Times New Roman" w:cs="Times New Roman"/>
                <w:sz w:val="20"/>
                <w:szCs w:val="20"/>
                <w:lang w:val="ru-RU"/>
              </w:rPr>
            </w:pPr>
          </w:p>
        </w:tc>
      </w:tr>
    </w:tbl>
    <w:p w:rsidR="00887C34" w:rsidRPr="00887C34" w:rsidRDefault="00887C34" w:rsidP="00887C34">
      <w:pPr>
        <w:ind w:left="567" w:hanging="567"/>
        <w:jc w:val="right"/>
        <w:rPr>
          <w:b/>
          <w:lang w:val="ru-RU"/>
        </w:rPr>
      </w:pPr>
    </w:p>
    <w:p w:rsidR="00887C34" w:rsidRDefault="00887C34" w:rsidP="00887C34">
      <w:pPr>
        <w:rPr>
          <w:b/>
        </w:rP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887C34" w:rsidRPr="003542C6" w:rsidTr="00137E4D">
        <w:tc>
          <w:tcPr>
            <w:tcW w:w="3118" w:type="dxa"/>
          </w:tcPr>
          <w:p w:rsidR="00887C34" w:rsidRPr="003542C6" w:rsidRDefault="00887C34" w:rsidP="00137E4D">
            <w:pPr>
              <w:rPr>
                <w:rFonts w:ascii="Times New Roman" w:hAnsi="Times New Roman"/>
                <w:sz w:val="20"/>
                <w:szCs w:val="20"/>
              </w:rPr>
            </w:pPr>
            <w:r>
              <w:rPr>
                <w:rFonts w:ascii="Times New Roman" w:hAnsi="Times New Roman"/>
                <w:sz w:val="20"/>
                <w:szCs w:val="20"/>
              </w:rPr>
              <w:t>Принято Управляющим советом</w:t>
            </w:r>
            <w:r w:rsidRPr="003542C6">
              <w:rPr>
                <w:rFonts w:ascii="Times New Roman" w:hAnsi="Times New Roman"/>
                <w:sz w:val="20"/>
                <w:szCs w:val="20"/>
              </w:rPr>
              <w:t xml:space="preserve"> </w:t>
            </w:r>
          </w:p>
          <w:p w:rsidR="00887C34" w:rsidRPr="003542C6" w:rsidRDefault="00887C34" w:rsidP="00137E4D">
            <w:pPr>
              <w:rPr>
                <w:rFonts w:ascii="Times New Roman" w:hAnsi="Times New Roman"/>
                <w:sz w:val="20"/>
                <w:szCs w:val="20"/>
              </w:rPr>
            </w:pPr>
            <w:r>
              <w:rPr>
                <w:rFonts w:ascii="Times New Roman" w:hAnsi="Times New Roman"/>
                <w:sz w:val="20"/>
                <w:szCs w:val="20"/>
              </w:rPr>
              <w:t>МКОУ Сортавальского МО РК СОШ № 1</w:t>
            </w:r>
          </w:p>
          <w:p w:rsidR="00887C34" w:rsidRPr="003542C6" w:rsidRDefault="00887C34" w:rsidP="00137E4D">
            <w:pPr>
              <w:rPr>
                <w:rFonts w:ascii="Times New Roman" w:hAnsi="Times New Roman"/>
                <w:sz w:val="20"/>
                <w:szCs w:val="20"/>
              </w:rPr>
            </w:pPr>
            <w:r>
              <w:rPr>
                <w:rFonts w:ascii="Times New Roman" w:hAnsi="Times New Roman"/>
                <w:sz w:val="20"/>
                <w:szCs w:val="20"/>
              </w:rPr>
              <w:t>Протокол №1</w:t>
            </w:r>
          </w:p>
          <w:p w:rsidR="00887C34" w:rsidRPr="003542C6" w:rsidRDefault="00887C34" w:rsidP="00137E4D">
            <w:pPr>
              <w:rPr>
                <w:rFonts w:ascii="Times New Roman" w:hAnsi="Times New Roman"/>
                <w:sz w:val="20"/>
                <w:szCs w:val="20"/>
              </w:rPr>
            </w:pPr>
            <w:r>
              <w:rPr>
                <w:rFonts w:ascii="Times New Roman" w:hAnsi="Times New Roman"/>
                <w:sz w:val="20"/>
                <w:szCs w:val="20"/>
              </w:rPr>
              <w:t>от 15.01</w:t>
            </w:r>
            <w:r w:rsidRPr="003542C6">
              <w:rPr>
                <w:rFonts w:ascii="Times New Roman" w:hAnsi="Times New Roman"/>
                <w:sz w:val="20"/>
                <w:szCs w:val="20"/>
              </w:rPr>
              <w:t>.2025г.</w:t>
            </w:r>
          </w:p>
          <w:p w:rsidR="00887C34" w:rsidRPr="003542C6" w:rsidRDefault="00887C34" w:rsidP="00137E4D">
            <w:pPr>
              <w:autoSpaceDE w:val="0"/>
              <w:autoSpaceDN w:val="0"/>
              <w:adjustRightInd w:val="0"/>
              <w:rPr>
                <w:rFonts w:ascii="Times New Roman" w:eastAsia="Times New Roman" w:hAnsi="Times New Roman"/>
                <w:sz w:val="20"/>
                <w:szCs w:val="20"/>
              </w:rPr>
            </w:pPr>
          </w:p>
        </w:tc>
      </w:tr>
    </w:tbl>
    <w:p w:rsidR="00887C34" w:rsidRDefault="00887C34" w:rsidP="008D6DE4">
      <w:pPr>
        <w:rPr>
          <w:b/>
        </w:rPr>
      </w:pPr>
    </w:p>
    <w:p w:rsidR="00887C34" w:rsidRDefault="00887C34" w:rsidP="008D6DE4">
      <w:pPr>
        <w:rPr>
          <w:b/>
        </w:rPr>
      </w:pPr>
    </w:p>
    <w:p w:rsidR="00887C34" w:rsidRDefault="00887C34" w:rsidP="008D6DE4">
      <w:pPr>
        <w:rPr>
          <w:b/>
        </w:rPr>
      </w:pPr>
    </w:p>
    <w:p w:rsidR="00887C34" w:rsidRDefault="00887C34" w:rsidP="008D6DE4">
      <w:pPr>
        <w:rPr>
          <w:b/>
        </w:rPr>
      </w:pPr>
    </w:p>
    <w:p w:rsidR="00887C34" w:rsidRDefault="00887C34" w:rsidP="008D6DE4">
      <w:pPr>
        <w:rPr>
          <w:b/>
        </w:rPr>
      </w:pPr>
    </w:p>
    <w:p w:rsidR="002850DB" w:rsidRDefault="001576D2">
      <w:pPr>
        <w:rPr>
          <w:sz w:val="2"/>
          <w:szCs w:val="2"/>
        </w:rPr>
        <w:sectPr w:rsidR="002850DB" w:rsidSect="00887C34">
          <w:footerReference w:type="default" r:id="rId7"/>
          <w:type w:val="continuous"/>
          <w:pgSz w:w="11905" w:h="16837"/>
          <w:pgMar w:top="0" w:right="423" w:bottom="0" w:left="567" w:header="0" w:footer="3" w:gutter="0"/>
          <w:cols w:space="720"/>
          <w:noEndnote/>
          <w:docGrid w:linePitch="360"/>
        </w:sectPr>
      </w:pPr>
      <w:r>
        <w:t xml:space="preserve"> </w:t>
      </w:r>
    </w:p>
    <w:p w:rsidR="002850DB" w:rsidRDefault="001576D2">
      <w:pPr>
        <w:pStyle w:val="Heading10"/>
        <w:keepNext/>
        <w:keepLines/>
        <w:shd w:val="clear" w:color="auto" w:fill="auto"/>
        <w:spacing w:after="5" w:line="270" w:lineRule="exact"/>
        <w:ind w:left="3840"/>
      </w:pPr>
      <w:bookmarkStart w:id="0" w:name="bookmark0"/>
      <w:r>
        <w:t>П</w:t>
      </w:r>
      <w:bookmarkEnd w:id="0"/>
      <w:r w:rsidR="00891428">
        <w:t>ОРЯДОК</w:t>
      </w:r>
    </w:p>
    <w:p w:rsidR="002850DB" w:rsidRPr="00887C34" w:rsidRDefault="001576D2" w:rsidP="00A86753">
      <w:pPr>
        <w:pStyle w:val="Heading20"/>
        <w:keepNext/>
        <w:keepLines/>
        <w:shd w:val="clear" w:color="auto" w:fill="auto"/>
        <w:spacing w:before="0" w:after="335"/>
        <w:ind w:left="980" w:right="520"/>
        <w:jc w:val="center"/>
        <w:rPr>
          <w:sz w:val="26"/>
          <w:szCs w:val="26"/>
        </w:rPr>
      </w:pPr>
      <w:bookmarkStart w:id="1" w:name="bookmark1"/>
      <w:r w:rsidRPr="00887C34">
        <w:rPr>
          <w:sz w:val="26"/>
          <w:szCs w:val="26"/>
        </w:rPr>
        <w:t>оформления возникновения, приостановления и прекращения отношений между учреждением и обучающимися и (или) родителями (законными представителями) обучающихся</w:t>
      </w:r>
      <w:bookmarkEnd w:id="1"/>
    </w:p>
    <w:p w:rsidR="002850DB" w:rsidRDefault="001576D2" w:rsidP="004D0D0C">
      <w:pPr>
        <w:pStyle w:val="Heading20"/>
        <w:keepNext/>
        <w:keepLines/>
        <w:shd w:val="clear" w:color="auto" w:fill="auto"/>
        <w:spacing w:before="0" w:after="203" w:line="230" w:lineRule="exact"/>
        <w:jc w:val="both"/>
      </w:pPr>
      <w:bookmarkStart w:id="2" w:name="bookmark2"/>
      <w:r>
        <w:t>1. Общие положения.</w:t>
      </w:r>
      <w:bookmarkEnd w:id="2"/>
    </w:p>
    <w:p w:rsidR="002850DB" w:rsidRPr="00A86753" w:rsidRDefault="001576D2" w:rsidP="00216C59">
      <w:pPr>
        <w:pStyle w:val="1"/>
        <w:numPr>
          <w:ilvl w:val="0"/>
          <w:numId w:val="1"/>
        </w:numPr>
        <w:shd w:val="clear" w:color="auto" w:fill="auto"/>
        <w:tabs>
          <w:tab w:val="left" w:pos="-284"/>
        </w:tabs>
        <w:ind w:left="360" w:right="20"/>
        <w:jc w:val="both"/>
        <w:rPr>
          <w:sz w:val="24"/>
          <w:szCs w:val="24"/>
        </w:rPr>
      </w:pPr>
      <w:r w:rsidRPr="00A86753">
        <w:rPr>
          <w:sz w:val="24"/>
          <w:szCs w:val="24"/>
        </w:rPr>
        <w:t xml:space="preserve">Настоящий Порядок (далее - Порядок) разработан в соответствии с Федеральным законом </w:t>
      </w:r>
      <w:r w:rsidR="00A86753" w:rsidRPr="00A86753">
        <w:rPr>
          <w:sz w:val="24"/>
          <w:szCs w:val="24"/>
        </w:rPr>
        <w:t>от 29 декабря 2012 г. №</w:t>
      </w:r>
      <w:r w:rsidR="004D0D0C" w:rsidRPr="00A86753">
        <w:rPr>
          <w:sz w:val="24"/>
          <w:szCs w:val="24"/>
        </w:rPr>
        <w:t xml:space="preserve"> 273-Ф3 «</w:t>
      </w:r>
      <w:r w:rsidRPr="00A86753">
        <w:rPr>
          <w:sz w:val="24"/>
          <w:szCs w:val="24"/>
        </w:rPr>
        <w:t>Об обра</w:t>
      </w:r>
      <w:r w:rsidR="004D0D0C" w:rsidRPr="00A86753">
        <w:rPr>
          <w:sz w:val="24"/>
          <w:szCs w:val="24"/>
        </w:rPr>
        <w:t>зовании в Российской Федерации»</w:t>
      </w:r>
      <w:r w:rsidR="004D0D0C" w:rsidRPr="00A86753">
        <w:rPr>
          <w:sz w:val="24"/>
          <w:szCs w:val="24"/>
          <w:lang w:val="ru-RU"/>
        </w:rPr>
        <w:t>, У</w:t>
      </w:r>
      <w:r w:rsidRPr="00A86753">
        <w:rPr>
          <w:sz w:val="24"/>
          <w:szCs w:val="24"/>
        </w:rPr>
        <w:t>ставом Муниципального казенного общеобразовательного учреждения Сорт</w:t>
      </w:r>
      <w:r w:rsidR="004D0D0C" w:rsidRPr="00A86753">
        <w:rPr>
          <w:sz w:val="24"/>
          <w:szCs w:val="24"/>
        </w:rPr>
        <w:t>авальского муниципального округа Р</w:t>
      </w:r>
      <w:r w:rsidRPr="00A86753">
        <w:rPr>
          <w:sz w:val="24"/>
          <w:szCs w:val="24"/>
        </w:rPr>
        <w:t>еспублики Карелия Сре</w:t>
      </w:r>
      <w:r w:rsidR="004D0D0C" w:rsidRPr="00A86753">
        <w:rPr>
          <w:sz w:val="24"/>
          <w:szCs w:val="24"/>
        </w:rPr>
        <w:t>дняя общеобразовательная школа№</w:t>
      </w:r>
      <w:r w:rsidR="00216C59" w:rsidRPr="00A86753">
        <w:rPr>
          <w:sz w:val="24"/>
          <w:szCs w:val="24"/>
          <w:lang w:val="ru-RU"/>
        </w:rPr>
        <w:t xml:space="preserve"> </w:t>
      </w:r>
      <w:r w:rsidR="004D0D0C" w:rsidRPr="00A86753">
        <w:rPr>
          <w:sz w:val="24"/>
          <w:szCs w:val="24"/>
        </w:rPr>
        <w:t>6</w:t>
      </w:r>
      <w:r w:rsidRPr="00A86753">
        <w:rPr>
          <w:sz w:val="24"/>
          <w:szCs w:val="24"/>
        </w:rPr>
        <w:t xml:space="preserve"> (далее - школа) и определяет правила оформления возникновения, приостановления и прекращения образовательных отношений между школой и обучающимися и (или) родителями (законными представителями) обучающихся.</w:t>
      </w:r>
    </w:p>
    <w:p w:rsidR="002850DB" w:rsidRPr="00A86753" w:rsidRDefault="001576D2" w:rsidP="00216C59">
      <w:pPr>
        <w:pStyle w:val="1"/>
        <w:numPr>
          <w:ilvl w:val="0"/>
          <w:numId w:val="1"/>
        </w:numPr>
        <w:shd w:val="clear" w:color="auto" w:fill="auto"/>
        <w:tabs>
          <w:tab w:val="left" w:pos="-284"/>
        </w:tabs>
        <w:ind w:left="360" w:right="20"/>
        <w:jc w:val="both"/>
        <w:rPr>
          <w:sz w:val="24"/>
          <w:szCs w:val="24"/>
        </w:rPr>
      </w:pPr>
      <w:r w:rsidRPr="00A86753">
        <w:rPr>
          <w:sz w:val="24"/>
          <w:szCs w:val="24"/>
        </w:rPr>
        <w:t>Оформление возникновения, приостановления и прекращения образовательных отношений между школой и обучающимися и родителями (законными представителями) обучающихся осуществляется школой в соответствии с требованиями законодательства об образовании, правилами, установленными настоящим Порядком.</w:t>
      </w:r>
    </w:p>
    <w:p w:rsidR="00A86753" w:rsidRPr="00A86753" w:rsidRDefault="001576D2" w:rsidP="00A86753">
      <w:pPr>
        <w:pStyle w:val="1"/>
        <w:numPr>
          <w:ilvl w:val="0"/>
          <w:numId w:val="1"/>
        </w:numPr>
        <w:shd w:val="clear" w:color="auto" w:fill="auto"/>
        <w:tabs>
          <w:tab w:val="left" w:pos="-284"/>
        </w:tabs>
        <w:ind w:left="360" w:right="20"/>
        <w:jc w:val="both"/>
        <w:rPr>
          <w:sz w:val="24"/>
          <w:szCs w:val="24"/>
        </w:rPr>
      </w:pPr>
      <w:r w:rsidRPr="00A86753">
        <w:rPr>
          <w:sz w:val="24"/>
          <w:szCs w:val="24"/>
        </w:rPr>
        <w:t xml:space="preserve">Правила оформления возникновения, приостановления и прекращения отношений между школой и обучающимися и родителями (законными представителями) обучающихся в части, не урегулированной законодательством об образовании и настоящим Порядком, могут определяться </w:t>
      </w:r>
      <w:r w:rsidR="00A86753" w:rsidRPr="00A86753">
        <w:rPr>
          <w:sz w:val="24"/>
          <w:szCs w:val="24"/>
          <w:lang w:val="ru-RU"/>
        </w:rPr>
        <w:t>«</w:t>
      </w:r>
      <w:r w:rsidR="00A86753" w:rsidRPr="00A86753">
        <w:rPr>
          <w:rFonts w:eastAsiaTheme="majorEastAsia"/>
          <w:sz w:val="24"/>
          <w:szCs w:val="24"/>
        </w:rPr>
        <w:t>Положение</w:t>
      </w:r>
      <w:r w:rsidR="00A86753" w:rsidRPr="00A86753">
        <w:rPr>
          <w:rFonts w:eastAsiaTheme="majorEastAsia"/>
          <w:sz w:val="24"/>
          <w:szCs w:val="24"/>
          <w:lang w:val="ru-RU"/>
        </w:rPr>
        <w:t>м</w:t>
      </w:r>
      <w:r w:rsidR="00A86753" w:rsidRPr="00A86753">
        <w:rPr>
          <w:rFonts w:eastAsiaTheme="majorEastAsia"/>
          <w:sz w:val="24"/>
          <w:szCs w:val="24"/>
        </w:rPr>
        <w:t xml:space="preserve"> о правилах приема, перевода, выбытия и отчисления обучающихся</w:t>
      </w:r>
      <w:r w:rsidR="00A86753" w:rsidRPr="00A86753">
        <w:rPr>
          <w:rFonts w:eastAsiaTheme="majorEastAsia"/>
          <w:sz w:val="24"/>
          <w:szCs w:val="24"/>
          <w:lang w:val="ru-RU"/>
        </w:rPr>
        <w:t>»</w:t>
      </w:r>
    </w:p>
    <w:p w:rsidR="002850DB" w:rsidRPr="00A86753" w:rsidRDefault="001576D2" w:rsidP="00A86753">
      <w:pPr>
        <w:pStyle w:val="1"/>
        <w:shd w:val="clear" w:color="auto" w:fill="auto"/>
        <w:tabs>
          <w:tab w:val="left" w:pos="-284"/>
        </w:tabs>
        <w:ind w:left="360" w:right="20" w:firstLine="0"/>
        <w:jc w:val="both"/>
        <w:rPr>
          <w:sz w:val="24"/>
          <w:szCs w:val="24"/>
        </w:rPr>
      </w:pPr>
      <w:r w:rsidRPr="00A86753">
        <w:rPr>
          <w:sz w:val="24"/>
          <w:szCs w:val="24"/>
        </w:rPr>
        <w:t>и иными локальными нормативными актами школы, с которыми школа в установленном порядке обязана ознакомить поступающего и его родителей (законных представителей).</w:t>
      </w:r>
    </w:p>
    <w:p w:rsidR="002850DB" w:rsidRPr="00A86753" w:rsidRDefault="001576D2" w:rsidP="00216C59">
      <w:pPr>
        <w:pStyle w:val="1"/>
        <w:numPr>
          <w:ilvl w:val="0"/>
          <w:numId w:val="1"/>
        </w:numPr>
        <w:shd w:val="clear" w:color="auto" w:fill="auto"/>
        <w:tabs>
          <w:tab w:val="left" w:pos="-284"/>
        </w:tabs>
        <w:ind w:left="360" w:right="20"/>
        <w:jc w:val="both"/>
        <w:rPr>
          <w:sz w:val="24"/>
          <w:szCs w:val="24"/>
        </w:rPr>
      </w:pPr>
      <w:r w:rsidRPr="00A86753">
        <w:rPr>
          <w:sz w:val="24"/>
          <w:szCs w:val="24"/>
        </w:rPr>
        <w:t>Настоящий Порядок обязателен для исполнения всеми обучающимися школы, их родителями (законными представителями), работниками школы.</w:t>
      </w:r>
    </w:p>
    <w:p w:rsidR="002850DB" w:rsidRPr="00A86753" w:rsidRDefault="001576D2" w:rsidP="00216C59">
      <w:pPr>
        <w:pStyle w:val="1"/>
        <w:numPr>
          <w:ilvl w:val="0"/>
          <w:numId w:val="1"/>
        </w:numPr>
        <w:shd w:val="clear" w:color="auto" w:fill="auto"/>
        <w:tabs>
          <w:tab w:val="left" w:pos="-284"/>
          <w:tab w:val="left" w:pos="486"/>
        </w:tabs>
        <w:spacing w:after="335"/>
        <w:ind w:left="360" w:right="20"/>
        <w:jc w:val="both"/>
        <w:rPr>
          <w:sz w:val="24"/>
          <w:szCs w:val="24"/>
        </w:rPr>
      </w:pPr>
      <w:r w:rsidRPr="00A86753">
        <w:rPr>
          <w:sz w:val="24"/>
          <w:szCs w:val="24"/>
        </w:rPr>
        <w:t>Текст настоящего Порядка размещается на официальном сайте школы в сети Интернет.</w:t>
      </w:r>
    </w:p>
    <w:p w:rsidR="002850DB" w:rsidRPr="00A86753" w:rsidRDefault="001576D2" w:rsidP="00216C59">
      <w:pPr>
        <w:pStyle w:val="Heading20"/>
        <w:keepNext/>
        <w:keepLines/>
        <w:shd w:val="clear" w:color="auto" w:fill="auto"/>
        <w:tabs>
          <w:tab w:val="left" w:pos="-284"/>
        </w:tabs>
        <w:spacing w:before="0" w:after="323" w:line="230" w:lineRule="exact"/>
        <w:ind w:hanging="360"/>
        <w:rPr>
          <w:sz w:val="24"/>
          <w:szCs w:val="24"/>
        </w:rPr>
      </w:pPr>
      <w:bookmarkStart w:id="3" w:name="bookmark3"/>
      <w:r w:rsidRPr="00A86753">
        <w:rPr>
          <w:sz w:val="24"/>
          <w:szCs w:val="24"/>
        </w:rPr>
        <w:t>2. Оформление возникновения образовательных отношений</w:t>
      </w:r>
      <w:bookmarkEnd w:id="3"/>
    </w:p>
    <w:p w:rsidR="00216C59" w:rsidRPr="00A86753" w:rsidRDefault="001576D2" w:rsidP="00216C59">
      <w:pPr>
        <w:pStyle w:val="1"/>
        <w:shd w:val="clear" w:color="auto" w:fill="auto"/>
        <w:tabs>
          <w:tab w:val="left" w:pos="-284"/>
        </w:tabs>
        <w:ind w:left="360" w:right="20"/>
        <w:jc w:val="both"/>
        <w:rPr>
          <w:sz w:val="24"/>
          <w:szCs w:val="24"/>
        </w:rPr>
      </w:pPr>
      <w:r w:rsidRPr="00A86753">
        <w:rPr>
          <w:sz w:val="24"/>
          <w:szCs w:val="24"/>
        </w:rPr>
        <w:t>2.1. Возникновение отношений между школой и обучающимся и родителями (законными представителями) несовершеннолетнего обучающегося оформляется соответствующим распорядительным актом (приказом директора) школы:</w:t>
      </w:r>
    </w:p>
    <w:p w:rsidR="002850DB" w:rsidRPr="00A86753" w:rsidRDefault="00216C59" w:rsidP="00216C59">
      <w:pPr>
        <w:pStyle w:val="1"/>
        <w:shd w:val="clear" w:color="auto" w:fill="auto"/>
        <w:tabs>
          <w:tab w:val="left" w:pos="-284"/>
        </w:tabs>
        <w:ind w:left="360" w:right="20"/>
        <w:jc w:val="both"/>
        <w:rPr>
          <w:sz w:val="24"/>
          <w:szCs w:val="24"/>
        </w:rPr>
      </w:pPr>
      <w:r w:rsidRPr="00A86753">
        <w:rPr>
          <w:sz w:val="24"/>
          <w:szCs w:val="24"/>
          <w:lang w:val="ru-RU"/>
        </w:rPr>
        <w:t xml:space="preserve">  </w:t>
      </w:r>
      <w:r w:rsidR="00A86753">
        <w:rPr>
          <w:sz w:val="24"/>
          <w:szCs w:val="24"/>
          <w:lang w:val="ru-RU"/>
        </w:rPr>
        <w:t xml:space="preserve">  </w:t>
      </w:r>
      <w:r w:rsidRPr="00A86753">
        <w:rPr>
          <w:sz w:val="24"/>
          <w:szCs w:val="24"/>
          <w:lang w:val="ru-RU"/>
        </w:rPr>
        <w:t xml:space="preserve"> </w:t>
      </w:r>
      <w:r w:rsidR="001576D2" w:rsidRPr="00A86753">
        <w:rPr>
          <w:sz w:val="24"/>
          <w:szCs w:val="24"/>
        </w:rPr>
        <w:t xml:space="preserve"> о приеме лица на обучение в школу либо о приеме лица для прохождения промежуточной аттестации и (или) государственной итоговой аттестации.</w:t>
      </w:r>
    </w:p>
    <w:p w:rsidR="002850DB" w:rsidRPr="00A86753" w:rsidRDefault="00A86753" w:rsidP="00216C59">
      <w:pPr>
        <w:pStyle w:val="1"/>
        <w:shd w:val="clear" w:color="auto" w:fill="auto"/>
        <w:tabs>
          <w:tab w:val="left" w:pos="-284"/>
        </w:tabs>
        <w:ind w:left="380" w:right="20"/>
        <w:jc w:val="both"/>
        <w:rPr>
          <w:sz w:val="24"/>
          <w:szCs w:val="24"/>
        </w:rPr>
      </w:pPr>
      <w:r>
        <w:rPr>
          <w:sz w:val="24"/>
          <w:szCs w:val="24"/>
          <w:lang w:val="ru-RU"/>
        </w:rPr>
        <w:t xml:space="preserve">     </w:t>
      </w:r>
      <w:r w:rsidR="001576D2" w:rsidRPr="00A86753">
        <w:rPr>
          <w:sz w:val="24"/>
          <w:szCs w:val="24"/>
        </w:rPr>
        <w:t>Соответствующий распорядительный акт школы является основанием для возникновения образовательных отношений между школой и обучающимся и родителями (законными представителями) несовершеннолетнего обучающегося.</w:t>
      </w:r>
    </w:p>
    <w:p w:rsidR="002850DB" w:rsidRPr="00A86753" w:rsidRDefault="001576D2" w:rsidP="00216C59">
      <w:pPr>
        <w:pStyle w:val="1"/>
        <w:numPr>
          <w:ilvl w:val="0"/>
          <w:numId w:val="2"/>
        </w:numPr>
        <w:shd w:val="clear" w:color="auto" w:fill="auto"/>
        <w:tabs>
          <w:tab w:val="left" w:pos="-284"/>
        </w:tabs>
        <w:ind w:left="380" w:right="20"/>
        <w:jc w:val="both"/>
        <w:rPr>
          <w:sz w:val="24"/>
          <w:szCs w:val="24"/>
        </w:rPr>
      </w:pPr>
      <w:r w:rsidRPr="00A86753">
        <w:rPr>
          <w:sz w:val="24"/>
          <w:szCs w:val="24"/>
        </w:rPr>
        <w:t>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школу предшествует заключение договора об образовании.</w:t>
      </w:r>
    </w:p>
    <w:p w:rsidR="002850DB" w:rsidRPr="00A86753" w:rsidRDefault="001576D2" w:rsidP="00216C59">
      <w:pPr>
        <w:pStyle w:val="1"/>
        <w:numPr>
          <w:ilvl w:val="0"/>
          <w:numId w:val="2"/>
        </w:numPr>
        <w:shd w:val="clear" w:color="auto" w:fill="auto"/>
        <w:tabs>
          <w:tab w:val="left" w:pos="-284"/>
        </w:tabs>
        <w:spacing w:after="275"/>
        <w:ind w:left="380" w:right="20"/>
        <w:jc w:val="both"/>
        <w:rPr>
          <w:sz w:val="24"/>
          <w:szCs w:val="24"/>
        </w:rPr>
      </w:pPr>
      <w:r w:rsidRPr="00A86753">
        <w:rPr>
          <w:sz w:val="24"/>
          <w:szCs w:val="24"/>
        </w:rPr>
        <w:t>Права и обязанности обучающегося, предусмотренные законодательством об образовании и локальными нормативными актами школы, возникают у лица,</w:t>
      </w:r>
      <w:r w:rsidR="00A86753">
        <w:rPr>
          <w:sz w:val="24"/>
          <w:szCs w:val="24"/>
        </w:rPr>
        <w:t xml:space="preserve"> принятого на </w:t>
      </w:r>
      <w:proofErr w:type="gramStart"/>
      <w:r w:rsidR="00A86753">
        <w:rPr>
          <w:sz w:val="24"/>
          <w:szCs w:val="24"/>
        </w:rPr>
        <w:t xml:space="preserve">обучение  </w:t>
      </w:r>
      <w:r w:rsidR="00A86753">
        <w:rPr>
          <w:sz w:val="24"/>
          <w:szCs w:val="24"/>
          <w:lang w:val="ru-RU"/>
        </w:rPr>
        <w:t>с</w:t>
      </w:r>
      <w:proofErr w:type="gramEnd"/>
      <w:r w:rsidR="00A86753">
        <w:rPr>
          <w:sz w:val="24"/>
          <w:szCs w:val="24"/>
          <w:lang w:val="ru-RU"/>
        </w:rPr>
        <w:t xml:space="preserve"> </w:t>
      </w:r>
      <w:r w:rsidR="00A86753">
        <w:rPr>
          <w:sz w:val="24"/>
          <w:szCs w:val="24"/>
        </w:rPr>
        <w:t>даты</w:t>
      </w:r>
      <w:r w:rsidR="00A86753">
        <w:rPr>
          <w:sz w:val="24"/>
          <w:szCs w:val="24"/>
          <w:lang w:val="ru-RU"/>
        </w:rPr>
        <w:t xml:space="preserve"> </w:t>
      </w:r>
      <w:r w:rsidRPr="00A86753">
        <w:rPr>
          <w:sz w:val="24"/>
          <w:szCs w:val="24"/>
        </w:rPr>
        <w:t>указанной в распорядительном акте школы о приеме лица на обучение.</w:t>
      </w:r>
    </w:p>
    <w:p w:rsidR="002850DB" w:rsidRPr="00A86753" w:rsidRDefault="00216C59" w:rsidP="00216C59">
      <w:pPr>
        <w:pStyle w:val="Heading20"/>
        <w:keepNext/>
        <w:keepLines/>
        <w:shd w:val="clear" w:color="auto" w:fill="auto"/>
        <w:tabs>
          <w:tab w:val="left" w:pos="-284"/>
        </w:tabs>
        <w:spacing w:before="0" w:after="263" w:line="230" w:lineRule="exact"/>
        <w:ind w:hanging="360"/>
        <w:rPr>
          <w:sz w:val="24"/>
          <w:szCs w:val="24"/>
        </w:rPr>
      </w:pPr>
      <w:bookmarkStart w:id="4" w:name="bookmark4"/>
      <w:r w:rsidRPr="00A86753">
        <w:rPr>
          <w:sz w:val="24"/>
          <w:szCs w:val="24"/>
          <w:lang w:val="ru-RU"/>
        </w:rPr>
        <w:lastRenderedPageBreak/>
        <w:t xml:space="preserve">     </w:t>
      </w:r>
      <w:r w:rsidR="001576D2" w:rsidRPr="00A86753">
        <w:rPr>
          <w:sz w:val="24"/>
          <w:szCs w:val="24"/>
        </w:rPr>
        <w:t>3. Оформление изменения образовательных отношений</w:t>
      </w:r>
      <w:bookmarkEnd w:id="4"/>
    </w:p>
    <w:p w:rsidR="002850DB" w:rsidRPr="00A86753" w:rsidRDefault="001576D2" w:rsidP="00216C59">
      <w:pPr>
        <w:pStyle w:val="1"/>
        <w:numPr>
          <w:ilvl w:val="1"/>
          <w:numId w:val="2"/>
        </w:numPr>
        <w:shd w:val="clear" w:color="auto" w:fill="auto"/>
        <w:tabs>
          <w:tab w:val="left" w:pos="-284"/>
        </w:tabs>
        <w:ind w:left="380" w:right="20"/>
        <w:jc w:val="both"/>
        <w:rPr>
          <w:sz w:val="24"/>
          <w:szCs w:val="24"/>
        </w:rPr>
      </w:pPr>
      <w:r w:rsidRPr="00A86753">
        <w:rPr>
          <w:sz w:val="24"/>
          <w:szCs w:val="24"/>
        </w:rPr>
        <w:t>Изменение отношений между школой и обучающимся и (или) родителями (законными представителями) несовершеннолетнего обучающегося оформляется распорядительным актом (приказом), изданным директором школы или уполномоченным им лицом, который является основанием для изменения соответствующих образовательных отношений.</w:t>
      </w:r>
    </w:p>
    <w:p w:rsidR="002850DB" w:rsidRPr="00A86753" w:rsidRDefault="001576D2" w:rsidP="00216C59">
      <w:pPr>
        <w:pStyle w:val="1"/>
        <w:numPr>
          <w:ilvl w:val="1"/>
          <w:numId w:val="2"/>
        </w:numPr>
        <w:shd w:val="clear" w:color="auto" w:fill="auto"/>
        <w:tabs>
          <w:tab w:val="left" w:pos="-284"/>
        </w:tabs>
        <w:ind w:left="380" w:right="20"/>
        <w:jc w:val="both"/>
        <w:rPr>
          <w:sz w:val="24"/>
          <w:szCs w:val="24"/>
        </w:rPr>
      </w:pPr>
      <w:r w:rsidRPr="00A86753">
        <w:rPr>
          <w:sz w:val="24"/>
          <w:szCs w:val="24"/>
        </w:rPr>
        <w:t>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850DB" w:rsidRPr="00A86753" w:rsidRDefault="001576D2" w:rsidP="00216C59">
      <w:pPr>
        <w:pStyle w:val="1"/>
        <w:numPr>
          <w:ilvl w:val="1"/>
          <w:numId w:val="2"/>
        </w:numPr>
        <w:shd w:val="clear" w:color="auto" w:fill="auto"/>
        <w:tabs>
          <w:tab w:val="left" w:pos="-284"/>
        </w:tabs>
        <w:spacing w:after="275"/>
        <w:ind w:left="380" w:right="20"/>
        <w:jc w:val="both"/>
        <w:rPr>
          <w:sz w:val="24"/>
          <w:szCs w:val="24"/>
        </w:rPr>
      </w:pPr>
      <w:r w:rsidRPr="00A86753">
        <w:rPr>
          <w:sz w:val="24"/>
          <w:szCs w:val="24"/>
        </w:rPr>
        <w:t>Права и обязанности обучающегося, предусмотренные законодательством об образовании и локальными нормативными актами школы, изменяются с даты издания распорядительного акта или с иной указанной в нем даты.</w:t>
      </w:r>
    </w:p>
    <w:p w:rsidR="002850DB" w:rsidRPr="00A86753" w:rsidRDefault="00216C59" w:rsidP="00216C59">
      <w:pPr>
        <w:pStyle w:val="Heading20"/>
        <w:keepNext/>
        <w:keepLines/>
        <w:shd w:val="clear" w:color="auto" w:fill="auto"/>
        <w:tabs>
          <w:tab w:val="left" w:pos="-284"/>
        </w:tabs>
        <w:spacing w:before="0" w:after="263" w:line="230" w:lineRule="exact"/>
        <w:ind w:hanging="360"/>
        <w:rPr>
          <w:sz w:val="24"/>
          <w:szCs w:val="24"/>
        </w:rPr>
      </w:pPr>
      <w:bookmarkStart w:id="5" w:name="bookmark5"/>
      <w:r w:rsidRPr="00A86753">
        <w:rPr>
          <w:sz w:val="24"/>
          <w:szCs w:val="24"/>
          <w:lang w:val="ru-RU"/>
        </w:rPr>
        <w:t xml:space="preserve">      </w:t>
      </w:r>
      <w:r w:rsidR="001576D2" w:rsidRPr="00A86753">
        <w:rPr>
          <w:sz w:val="24"/>
          <w:szCs w:val="24"/>
        </w:rPr>
        <w:t>4. Оформление прекращения образовательных отношений</w:t>
      </w:r>
      <w:bookmarkEnd w:id="5"/>
    </w:p>
    <w:p w:rsidR="002850DB" w:rsidRPr="00A86753" w:rsidRDefault="001576D2" w:rsidP="00216C59">
      <w:pPr>
        <w:pStyle w:val="1"/>
        <w:numPr>
          <w:ilvl w:val="0"/>
          <w:numId w:val="3"/>
        </w:numPr>
        <w:shd w:val="clear" w:color="auto" w:fill="auto"/>
        <w:tabs>
          <w:tab w:val="left" w:pos="-284"/>
        </w:tabs>
        <w:ind w:left="380" w:right="20"/>
        <w:jc w:val="both"/>
        <w:rPr>
          <w:sz w:val="24"/>
          <w:szCs w:val="24"/>
        </w:rPr>
      </w:pPr>
      <w:r w:rsidRPr="00A86753">
        <w:rPr>
          <w:sz w:val="24"/>
          <w:szCs w:val="24"/>
        </w:rPr>
        <w:t>Прекращение отношений между школой и обучающимся и (или) родителями (законными представителями) несовершеннолетнего обучающегося оформляется распорядительным актом (приказом директора) школы об отчислении обучающегося из школы в связи с получением образования (завершением обучения) или досрочно по основаниям, установленным Федеральным законом</w:t>
      </w:r>
      <w:r w:rsidR="00216C59" w:rsidRPr="00A86753">
        <w:rPr>
          <w:sz w:val="24"/>
          <w:szCs w:val="24"/>
          <w:lang w:val="ru-RU"/>
        </w:rPr>
        <w:t xml:space="preserve"> об образовании</w:t>
      </w:r>
      <w:r w:rsidRPr="00A86753">
        <w:rPr>
          <w:sz w:val="24"/>
          <w:szCs w:val="24"/>
        </w:rPr>
        <w:t>.</w:t>
      </w:r>
    </w:p>
    <w:p w:rsidR="002850DB" w:rsidRPr="00A86753" w:rsidRDefault="001576D2" w:rsidP="00216C59">
      <w:pPr>
        <w:pStyle w:val="1"/>
        <w:numPr>
          <w:ilvl w:val="0"/>
          <w:numId w:val="3"/>
        </w:numPr>
        <w:shd w:val="clear" w:color="auto" w:fill="auto"/>
        <w:tabs>
          <w:tab w:val="left" w:pos="-284"/>
        </w:tabs>
        <w:ind w:left="380" w:right="20"/>
        <w:jc w:val="both"/>
        <w:rPr>
          <w:sz w:val="24"/>
          <w:szCs w:val="24"/>
        </w:rPr>
      </w:pPr>
      <w:r w:rsidRPr="00A86753">
        <w:rPr>
          <w:sz w:val="24"/>
          <w:szCs w:val="24"/>
        </w:rPr>
        <w:t>Распорядительный акт школы об отчислении обучающегося является основанием для прекращения образовательных отношений.</w:t>
      </w:r>
    </w:p>
    <w:p w:rsidR="002850DB" w:rsidRPr="00A86753" w:rsidRDefault="001576D2" w:rsidP="00216C59">
      <w:pPr>
        <w:pStyle w:val="1"/>
        <w:numPr>
          <w:ilvl w:val="0"/>
          <w:numId w:val="3"/>
        </w:numPr>
        <w:shd w:val="clear" w:color="auto" w:fill="auto"/>
        <w:tabs>
          <w:tab w:val="left" w:pos="-284"/>
          <w:tab w:val="left" w:pos="500"/>
        </w:tabs>
        <w:ind w:left="380" w:right="20"/>
        <w:jc w:val="both"/>
        <w:rPr>
          <w:sz w:val="24"/>
          <w:szCs w:val="24"/>
        </w:rPr>
      </w:pPr>
      <w:r w:rsidRPr="00A86753">
        <w:rPr>
          <w:sz w:val="24"/>
          <w:szCs w:val="24"/>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школы об отчислении обучающегося из школы.</w:t>
      </w:r>
    </w:p>
    <w:p w:rsidR="002850DB" w:rsidRPr="00A86753" w:rsidRDefault="001576D2" w:rsidP="00216C59">
      <w:pPr>
        <w:pStyle w:val="1"/>
        <w:numPr>
          <w:ilvl w:val="0"/>
          <w:numId w:val="3"/>
        </w:numPr>
        <w:shd w:val="clear" w:color="auto" w:fill="auto"/>
        <w:tabs>
          <w:tab w:val="left" w:pos="-284"/>
          <w:tab w:val="left" w:pos="500"/>
        </w:tabs>
        <w:ind w:left="380" w:right="20"/>
        <w:jc w:val="both"/>
        <w:rPr>
          <w:sz w:val="24"/>
          <w:szCs w:val="24"/>
        </w:rPr>
      </w:pPr>
      <w:r w:rsidRPr="00A86753">
        <w:rPr>
          <w:sz w:val="24"/>
          <w:szCs w:val="24"/>
        </w:rPr>
        <w:t>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2850DB" w:rsidRDefault="001576D2" w:rsidP="00216C59">
      <w:pPr>
        <w:pStyle w:val="1"/>
        <w:numPr>
          <w:ilvl w:val="0"/>
          <w:numId w:val="3"/>
        </w:numPr>
        <w:shd w:val="clear" w:color="auto" w:fill="auto"/>
        <w:tabs>
          <w:tab w:val="left" w:pos="-284"/>
        </w:tabs>
        <w:ind w:left="380" w:right="20"/>
        <w:jc w:val="both"/>
        <w:rPr>
          <w:sz w:val="24"/>
          <w:szCs w:val="24"/>
        </w:rPr>
      </w:pPr>
      <w:r w:rsidRPr="00A86753">
        <w:rPr>
          <w:sz w:val="24"/>
          <w:szCs w:val="24"/>
        </w:rPr>
        <w:t>При досрочном прекращении образовательных отношений школа в трехдневный срок после издания распорядительного акта об отчислении обучающегося выдает лицу, отчисленному из школы, справку об обучении или о периоде обучения по образцу, самостоятельно устанавливаемому школой.</w:t>
      </w:r>
    </w:p>
    <w:p w:rsidR="00922E4B" w:rsidRDefault="00922E4B" w:rsidP="00922E4B">
      <w:pPr>
        <w:pStyle w:val="1"/>
        <w:shd w:val="clear" w:color="auto" w:fill="auto"/>
        <w:tabs>
          <w:tab w:val="left" w:pos="-284"/>
        </w:tabs>
        <w:ind w:right="20" w:firstLine="0"/>
        <w:jc w:val="both"/>
        <w:rPr>
          <w:sz w:val="24"/>
          <w:szCs w:val="24"/>
        </w:rPr>
      </w:pPr>
    </w:p>
    <w:p w:rsidR="00922E4B" w:rsidRPr="00922E4B" w:rsidRDefault="00922E4B" w:rsidP="00922E4B">
      <w:pPr>
        <w:pStyle w:val="2"/>
        <w:ind w:left="31" w:right="4" w:firstLine="111"/>
        <w:jc w:val="left"/>
      </w:pPr>
      <w:r>
        <w:t>5</w:t>
      </w:r>
      <w:r w:rsidRPr="00922E4B">
        <w:t xml:space="preserve">. Заключительные положения </w:t>
      </w:r>
    </w:p>
    <w:p w:rsidR="00922E4B" w:rsidRPr="00922E4B" w:rsidRDefault="00922E4B" w:rsidP="00922E4B">
      <w:pPr>
        <w:ind w:left="426" w:hanging="426"/>
        <w:jc w:val="both"/>
        <w:rPr>
          <w:rFonts w:ascii="Times New Roman" w:hAnsi="Times New Roman" w:cs="Times New Roman"/>
        </w:rPr>
      </w:pPr>
      <w:r>
        <w:rPr>
          <w:rFonts w:ascii="Times New Roman" w:hAnsi="Times New Roman" w:cs="Times New Roman"/>
        </w:rPr>
        <w:t>5</w:t>
      </w:r>
      <w:r w:rsidRPr="00922E4B">
        <w:rPr>
          <w:rFonts w:ascii="Times New Roman" w:hAnsi="Times New Roman" w:cs="Times New Roman"/>
        </w:rPr>
        <w:t xml:space="preserve">.1. Настоящее Положение о школьной библиотеке является локальным нормативным актом, принимается на </w:t>
      </w:r>
      <w:r w:rsidR="00814763">
        <w:rPr>
          <w:rFonts w:ascii="Times New Roman" w:hAnsi="Times New Roman" w:cs="Times New Roman"/>
          <w:lang w:val="ru-RU"/>
        </w:rPr>
        <w:t>Управляющем</w:t>
      </w:r>
      <w:r w:rsidRPr="00922E4B">
        <w:rPr>
          <w:rFonts w:ascii="Times New Roman" w:hAnsi="Times New Roman" w:cs="Times New Roman"/>
        </w:rPr>
        <w:t xml:space="preserve"> совете школы и утверждается приказом директора общеобразовательной организации. </w:t>
      </w:r>
    </w:p>
    <w:p w:rsidR="00922E4B" w:rsidRPr="00922E4B" w:rsidRDefault="00922E4B" w:rsidP="00922E4B">
      <w:pPr>
        <w:ind w:left="426" w:hanging="426"/>
        <w:jc w:val="both"/>
        <w:rPr>
          <w:rFonts w:ascii="Times New Roman" w:hAnsi="Times New Roman" w:cs="Times New Roman"/>
        </w:rPr>
      </w:pPr>
      <w:r>
        <w:rPr>
          <w:rFonts w:ascii="Times New Roman" w:hAnsi="Times New Roman" w:cs="Times New Roman"/>
        </w:rPr>
        <w:t>5</w:t>
      </w:r>
      <w:r w:rsidRPr="00922E4B">
        <w:rPr>
          <w:rFonts w:ascii="Times New Roman" w:hAnsi="Times New Roman" w:cs="Times New Roman"/>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22E4B" w:rsidRPr="00922E4B" w:rsidRDefault="00922E4B" w:rsidP="00922E4B">
      <w:pPr>
        <w:ind w:left="426" w:hanging="426"/>
        <w:jc w:val="both"/>
        <w:rPr>
          <w:rFonts w:ascii="Times New Roman" w:hAnsi="Times New Roman" w:cs="Times New Roman"/>
        </w:rPr>
      </w:pPr>
      <w:r>
        <w:rPr>
          <w:rFonts w:ascii="Times New Roman" w:hAnsi="Times New Roman" w:cs="Times New Roman"/>
        </w:rPr>
        <w:t>5</w:t>
      </w:r>
      <w:r w:rsidRPr="00922E4B">
        <w:rPr>
          <w:rFonts w:ascii="Times New Roman" w:hAnsi="Times New Roman" w:cs="Times New Roman"/>
        </w:rPr>
        <w:t>.3. Положение принимается на неопределенный срок. Изменения и дополнения к Положению принимаются</w:t>
      </w:r>
      <w:r>
        <w:rPr>
          <w:rFonts w:ascii="Times New Roman" w:hAnsi="Times New Roman" w:cs="Times New Roman"/>
        </w:rPr>
        <w:t xml:space="preserve"> в порядке, предусмотренном п.</w:t>
      </w:r>
      <w:r>
        <w:rPr>
          <w:rFonts w:ascii="Times New Roman" w:hAnsi="Times New Roman" w:cs="Times New Roman"/>
          <w:lang w:val="ru-RU"/>
        </w:rPr>
        <w:t>5</w:t>
      </w:r>
      <w:r w:rsidRPr="00922E4B">
        <w:rPr>
          <w:rFonts w:ascii="Times New Roman" w:hAnsi="Times New Roman" w:cs="Times New Roman"/>
        </w:rPr>
        <w:t xml:space="preserve">.1. настоящего Положения. </w:t>
      </w:r>
    </w:p>
    <w:p w:rsidR="00922E4B" w:rsidRPr="00922E4B" w:rsidRDefault="00922E4B" w:rsidP="00922E4B">
      <w:pPr>
        <w:ind w:left="426" w:hanging="426"/>
        <w:jc w:val="both"/>
        <w:rPr>
          <w:rFonts w:ascii="Times New Roman" w:hAnsi="Times New Roman" w:cs="Times New Roman"/>
        </w:rPr>
      </w:pPr>
      <w:r>
        <w:rPr>
          <w:rFonts w:ascii="Times New Roman" w:hAnsi="Times New Roman" w:cs="Times New Roman"/>
        </w:rPr>
        <w:t>5</w:t>
      </w:r>
      <w:r w:rsidRPr="00922E4B">
        <w:rPr>
          <w:rFonts w:ascii="Times New Roman" w:hAnsi="Times New Roman" w:cs="Times New Roman"/>
        </w:rPr>
        <w:t xml:space="preserve">.4.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922E4B" w:rsidRPr="00922E4B" w:rsidRDefault="00922E4B" w:rsidP="00922E4B">
      <w:pPr>
        <w:pStyle w:val="1"/>
        <w:shd w:val="clear" w:color="auto" w:fill="auto"/>
        <w:tabs>
          <w:tab w:val="left" w:pos="-284"/>
        </w:tabs>
        <w:ind w:left="426" w:right="20" w:hanging="426"/>
        <w:jc w:val="both"/>
        <w:rPr>
          <w:sz w:val="24"/>
          <w:szCs w:val="24"/>
        </w:rPr>
      </w:pPr>
      <w:bookmarkStart w:id="6" w:name="_GoBack"/>
      <w:bookmarkEnd w:id="6"/>
    </w:p>
    <w:sectPr w:rsidR="00922E4B" w:rsidRPr="00922E4B" w:rsidSect="00216C59">
      <w:type w:val="continuous"/>
      <w:pgSz w:w="11905" w:h="16837"/>
      <w:pgMar w:top="709" w:right="843"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FB2" w:rsidRDefault="00806FB2">
      <w:r>
        <w:separator/>
      </w:r>
    </w:p>
  </w:endnote>
  <w:endnote w:type="continuationSeparator" w:id="0">
    <w:p w:rsidR="00806FB2" w:rsidRDefault="0080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DB" w:rsidRDefault="001576D2">
    <w:pPr>
      <w:pStyle w:val="Headerorfooter0"/>
      <w:framePr w:w="11909" w:h="158" w:wrap="none" w:vAnchor="text" w:hAnchor="page" w:x="-5" w:y="-1199"/>
      <w:shd w:val="clear" w:color="auto" w:fill="auto"/>
      <w:ind w:left="10968"/>
    </w:pPr>
    <w:r>
      <w:fldChar w:fldCharType="begin"/>
    </w:r>
    <w:r>
      <w:instrText xml:space="preserve"> PAGE \* MERGEFORMAT </w:instrText>
    </w:r>
    <w:r>
      <w:fldChar w:fldCharType="separate"/>
    </w:r>
    <w:r w:rsidR="00814763" w:rsidRPr="00814763">
      <w:rPr>
        <w:rStyle w:val="Headerorfooter115pt"/>
        <w:noProof/>
      </w:rPr>
      <w:t>1</w:t>
    </w:r>
    <w:r>
      <w:rPr>
        <w:rStyle w:val="Headerorfooter115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FB2" w:rsidRDefault="00806FB2"/>
  </w:footnote>
  <w:footnote w:type="continuationSeparator" w:id="0">
    <w:p w:rsidR="00806FB2" w:rsidRDefault="00806F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73D95"/>
    <w:multiLevelType w:val="multilevel"/>
    <w:tmpl w:val="987689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FE3390"/>
    <w:multiLevelType w:val="multilevel"/>
    <w:tmpl w:val="BE96010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5A3A8C"/>
    <w:multiLevelType w:val="multilevel"/>
    <w:tmpl w:val="B4E690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DB"/>
    <w:rsid w:val="000E01A0"/>
    <w:rsid w:val="00146303"/>
    <w:rsid w:val="001576D2"/>
    <w:rsid w:val="00216C59"/>
    <w:rsid w:val="002850DB"/>
    <w:rsid w:val="004D0D0C"/>
    <w:rsid w:val="00806FB2"/>
    <w:rsid w:val="00814763"/>
    <w:rsid w:val="00887C34"/>
    <w:rsid w:val="00891428"/>
    <w:rsid w:val="008D6DE4"/>
    <w:rsid w:val="00922E4B"/>
    <w:rsid w:val="00A86753"/>
    <w:rsid w:val="00CB360B"/>
    <w:rsid w:val="00D36C35"/>
    <w:rsid w:val="00FF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C85D4-AE04-4C92-AF52-F7CD09C6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next w:val="a"/>
    <w:link w:val="20"/>
    <w:uiPriority w:val="9"/>
    <w:unhideWhenUsed/>
    <w:qFormat/>
    <w:rsid w:val="00922E4B"/>
    <w:pPr>
      <w:keepNext/>
      <w:keepLines/>
      <w:spacing w:after="17" w:line="259" w:lineRule="auto"/>
      <w:ind w:left="10" w:hanging="10"/>
      <w:jc w:val="center"/>
      <w:outlineLvl w:val="1"/>
    </w:pPr>
    <w:rPr>
      <w:rFonts w:ascii="Times New Roman" w:eastAsia="Times New Roman" w:hAnsi="Times New Roman" w:cs="Times New Roman"/>
      <w:b/>
      <w:color w:val="000000"/>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0"/>
      <w:sz w:val="23"/>
      <w:szCs w:val="23"/>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19"/>
      <w:szCs w:val="19"/>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15pt">
    <w:name w:val="Header or footer + 11;5 pt"/>
    <w:basedOn w:val="Headerorfooter"/>
    <w:rPr>
      <w:rFonts w:ascii="Times New Roman" w:eastAsia="Times New Roman" w:hAnsi="Times New Roman" w:cs="Times New Roman"/>
      <w:b w:val="0"/>
      <w:bCs w:val="0"/>
      <w:i w:val="0"/>
      <w:iCs w:val="0"/>
      <w:smallCaps w:val="0"/>
      <w:strike w:val="0"/>
      <w:sz w:val="23"/>
      <w:szCs w:val="23"/>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spacing w:val="40"/>
      <w:sz w:val="23"/>
      <w:szCs w:val="23"/>
    </w:rPr>
  </w:style>
  <w:style w:type="character" w:customStyle="1" w:styleId="Bodytext3">
    <w:name w:val="Body text (3)_"/>
    <w:basedOn w:val="a0"/>
    <w:link w:val="Bodytext30"/>
    <w:rPr>
      <w:rFonts w:ascii="Trebuchet MS" w:eastAsia="Trebuchet MS" w:hAnsi="Trebuchet MS" w:cs="Trebuchet MS"/>
      <w:b w:val="0"/>
      <w:bCs w:val="0"/>
      <w:i w:val="0"/>
      <w:iCs w:val="0"/>
      <w:smallCaps w:val="0"/>
      <w:strike w:val="0"/>
      <w:spacing w:val="0"/>
      <w:sz w:val="12"/>
      <w:szCs w:val="12"/>
    </w:rPr>
  </w:style>
  <w:style w:type="character" w:customStyle="1" w:styleId="Bodytext3TimesNewRoman115pt">
    <w:name w:val="Body text (3) + Times New Roman;11;5 pt"/>
    <w:basedOn w:val="Bodytext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0"/>
      <w:sz w:val="27"/>
      <w:szCs w:val="27"/>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3"/>
      <w:szCs w:val="23"/>
    </w:rPr>
  </w:style>
  <w:style w:type="paragraph" w:customStyle="1" w:styleId="Bodytext40">
    <w:name w:val="Body text (4)"/>
    <w:basedOn w:val="a"/>
    <w:link w:val="Bodytext4"/>
    <w:pPr>
      <w:shd w:val="clear" w:color="auto" w:fill="FFFFFF"/>
      <w:spacing w:line="274" w:lineRule="exact"/>
      <w:jc w:val="center"/>
    </w:pPr>
    <w:rPr>
      <w:rFonts w:ascii="Times New Roman" w:eastAsia="Times New Roman" w:hAnsi="Times New Roman" w:cs="Times New Roman"/>
      <w:b/>
      <w:bCs/>
      <w:sz w:val="23"/>
      <w:szCs w:val="23"/>
    </w:rPr>
  </w:style>
  <w:style w:type="paragraph" w:customStyle="1" w:styleId="Bodytext20">
    <w:name w:val="Body text (2)"/>
    <w:basedOn w:val="a"/>
    <w:link w:val="Bodytext2"/>
    <w:pPr>
      <w:shd w:val="clear" w:color="auto" w:fill="FFFFFF"/>
      <w:spacing w:line="226" w:lineRule="exact"/>
    </w:pPr>
    <w:rPr>
      <w:rFonts w:ascii="Times New Roman" w:eastAsia="Times New Roman" w:hAnsi="Times New Roman" w:cs="Times New Roman"/>
      <w:sz w:val="19"/>
      <w:szCs w:val="19"/>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Bodytext"/>
    <w:pPr>
      <w:shd w:val="clear" w:color="auto" w:fill="FFFFFF"/>
      <w:spacing w:line="274" w:lineRule="exact"/>
      <w:ind w:hanging="360"/>
    </w:pPr>
    <w:rPr>
      <w:rFonts w:ascii="Times New Roman" w:eastAsia="Times New Roman" w:hAnsi="Times New Roman" w:cs="Times New Roman"/>
      <w:sz w:val="23"/>
      <w:szCs w:val="23"/>
    </w:rPr>
  </w:style>
  <w:style w:type="paragraph" w:customStyle="1" w:styleId="Bodytext30">
    <w:name w:val="Body text (3)"/>
    <w:basedOn w:val="a"/>
    <w:link w:val="Bodytext3"/>
    <w:pPr>
      <w:shd w:val="clear" w:color="auto" w:fill="FFFFFF"/>
      <w:spacing w:line="168" w:lineRule="exact"/>
    </w:pPr>
    <w:rPr>
      <w:rFonts w:ascii="Trebuchet MS" w:eastAsia="Trebuchet MS" w:hAnsi="Trebuchet MS" w:cs="Trebuchet MS"/>
      <w:sz w:val="12"/>
      <w:szCs w:val="12"/>
    </w:rPr>
  </w:style>
  <w:style w:type="paragraph" w:customStyle="1" w:styleId="Heading10">
    <w:name w:val="Heading #1"/>
    <w:basedOn w:val="a"/>
    <w:link w:val="Heading1"/>
    <w:pPr>
      <w:shd w:val="clear" w:color="auto" w:fill="FFFFFF"/>
      <w:spacing w:after="120" w:line="0" w:lineRule="atLeast"/>
      <w:outlineLvl w:val="0"/>
    </w:pPr>
    <w:rPr>
      <w:rFonts w:ascii="Times New Roman" w:eastAsia="Times New Roman" w:hAnsi="Times New Roman" w:cs="Times New Roman"/>
      <w:b/>
      <w:bCs/>
      <w:sz w:val="27"/>
      <w:szCs w:val="27"/>
    </w:rPr>
  </w:style>
  <w:style w:type="paragraph" w:customStyle="1" w:styleId="Heading20">
    <w:name w:val="Heading #2"/>
    <w:basedOn w:val="a"/>
    <w:link w:val="Heading2"/>
    <w:pPr>
      <w:shd w:val="clear" w:color="auto" w:fill="FFFFFF"/>
      <w:spacing w:before="120" w:after="300" w:line="274" w:lineRule="exact"/>
      <w:outlineLvl w:val="1"/>
    </w:pPr>
    <w:rPr>
      <w:rFonts w:ascii="Times New Roman" w:eastAsia="Times New Roman" w:hAnsi="Times New Roman" w:cs="Times New Roman"/>
      <w:b/>
      <w:bCs/>
      <w:sz w:val="23"/>
      <w:szCs w:val="23"/>
    </w:rPr>
  </w:style>
  <w:style w:type="paragraph" w:customStyle="1" w:styleId="Default">
    <w:name w:val="Default"/>
    <w:rsid w:val="008D6DE4"/>
    <w:pPr>
      <w:autoSpaceDE w:val="0"/>
      <w:autoSpaceDN w:val="0"/>
      <w:adjustRightInd w:val="0"/>
    </w:pPr>
    <w:rPr>
      <w:rFonts w:ascii="Times New Roman" w:eastAsia="Times New Roman" w:hAnsi="Times New Roman" w:cs="Times New Roman"/>
      <w:color w:val="000000"/>
      <w:lang w:val="ru-RU"/>
    </w:rPr>
  </w:style>
  <w:style w:type="paragraph" w:customStyle="1" w:styleId="Standard">
    <w:name w:val="Standard"/>
    <w:rsid w:val="008D6DE4"/>
    <w:pPr>
      <w:suppressAutoHyphens/>
      <w:autoSpaceDN w:val="0"/>
      <w:spacing w:after="200" w:line="276" w:lineRule="auto"/>
      <w:textAlignment w:val="baseline"/>
    </w:pPr>
    <w:rPr>
      <w:rFonts w:ascii="Calibri" w:eastAsia="SimSun" w:hAnsi="Calibri" w:cs="F"/>
      <w:kern w:val="3"/>
      <w:sz w:val="22"/>
      <w:szCs w:val="22"/>
      <w:lang w:val="ru-RU" w:eastAsia="en-US"/>
    </w:rPr>
  </w:style>
  <w:style w:type="paragraph" w:styleId="a4">
    <w:name w:val="List Paragraph"/>
    <w:basedOn w:val="a"/>
    <w:uiPriority w:val="34"/>
    <w:qFormat/>
    <w:rsid w:val="00A86753"/>
    <w:pPr>
      <w:spacing w:after="160" w:line="259" w:lineRule="auto"/>
      <w:ind w:left="720"/>
      <w:contextualSpacing/>
    </w:pPr>
    <w:rPr>
      <w:rFonts w:asciiTheme="minorHAnsi" w:eastAsiaTheme="minorHAnsi" w:hAnsiTheme="minorHAnsi" w:cstheme="minorBidi"/>
      <w:color w:val="auto"/>
      <w:sz w:val="22"/>
      <w:szCs w:val="22"/>
      <w:lang w:val="ru-RU" w:eastAsia="en-US"/>
    </w:rPr>
  </w:style>
  <w:style w:type="character" w:customStyle="1" w:styleId="20">
    <w:name w:val="Заголовок 2 Знак"/>
    <w:basedOn w:val="a0"/>
    <w:link w:val="2"/>
    <w:uiPriority w:val="9"/>
    <w:rsid w:val="00922E4B"/>
    <w:rPr>
      <w:rFonts w:ascii="Times New Roman" w:eastAsia="Times New Roman" w:hAnsi="Times New Roman" w:cs="Times New Roman"/>
      <w:b/>
      <w:color w:val="000000"/>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5118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Elena_N</dc:creator>
  <cp:keywords/>
  <cp:lastModifiedBy>Tatyana</cp:lastModifiedBy>
  <cp:revision>4</cp:revision>
  <dcterms:created xsi:type="dcterms:W3CDTF">2025-04-02T12:32:00Z</dcterms:created>
  <dcterms:modified xsi:type="dcterms:W3CDTF">2025-04-02T14:44:00Z</dcterms:modified>
</cp:coreProperties>
</file>